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8D" w:rsidRDefault="006C5D8D" w:rsidP="006C5D8D">
      <w:pPr>
        <w:pStyle w:val="a3"/>
        <w:spacing w:before="0" w:beforeAutospacing="0" w:after="0" w:afterAutospacing="0" w:line="408" w:lineRule="atLeast"/>
        <w:jc w:val="center"/>
        <w:rPr>
          <w:rStyle w:val="a4"/>
        </w:rPr>
      </w:pPr>
      <w:r>
        <w:rPr>
          <w:rStyle w:val="a4"/>
        </w:rPr>
        <w:t xml:space="preserve">Меры по снижению расходов на работы, выполняемые ООО </w:t>
      </w:r>
      <w:r w:rsidR="006667EE">
        <w:rPr>
          <w:rStyle w:val="a4"/>
        </w:rPr>
        <w:t xml:space="preserve">ЖКХ </w:t>
      </w:r>
      <w:r>
        <w:rPr>
          <w:rStyle w:val="a4"/>
        </w:rPr>
        <w:t>«</w:t>
      </w:r>
      <w:r w:rsidR="006667EE">
        <w:rPr>
          <w:rStyle w:val="a4"/>
        </w:rPr>
        <w:t xml:space="preserve">Викуловское» </w:t>
      </w:r>
      <w:r>
        <w:rPr>
          <w:rStyle w:val="a4"/>
        </w:rPr>
        <w:t>по многоквартирным домам, находящимся в управлении</w:t>
      </w:r>
    </w:p>
    <w:p w:rsidR="006C5D8D" w:rsidRDefault="006C5D8D" w:rsidP="006C5D8D">
      <w:pPr>
        <w:pStyle w:val="a3"/>
        <w:spacing w:before="0" w:beforeAutospacing="0" w:after="0" w:afterAutospacing="0" w:line="408" w:lineRule="atLeast"/>
        <w:jc w:val="center"/>
      </w:pPr>
      <w:r>
        <w:rPr>
          <w:rStyle w:val="a4"/>
        </w:rPr>
        <w:t>(период 201</w:t>
      </w:r>
      <w:bookmarkStart w:id="0" w:name="_GoBack"/>
      <w:bookmarkEnd w:id="0"/>
      <w:r w:rsidR="00B01F23">
        <w:rPr>
          <w:rStyle w:val="a4"/>
        </w:rPr>
        <w:t>3</w:t>
      </w:r>
      <w:r>
        <w:rPr>
          <w:rStyle w:val="a4"/>
        </w:rPr>
        <w:t xml:space="preserve"> год)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2639"/>
        <w:gridCol w:w="1711"/>
        <w:gridCol w:w="1790"/>
        <w:gridCol w:w="1398"/>
        <w:gridCol w:w="1452"/>
      </w:tblGrid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 xml:space="preserve">№ </w:t>
            </w:r>
            <w:proofErr w:type="gramStart"/>
            <w:r w:rsidRPr="00BA6F1C">
              <w:rPr>
                <w:rStyle w:val="a4"/>
                <w:sz w:val="20"/>
                <w:szCs w:val="20"/>
              </w:rPr>
              <w:t>п</w:t>
            </w:r>
            <w:proofErr w:type="gramEnd"/>
            <w:r w:rsidRPr="00BA6F1C">
              <w:rPr>
                <w:rStyle w:val="a4"/>
                <w:sz w:val="20"/>
                <w:szCs w:val="20"/>
              </w:rPr>
              <w:t>/п</w:t>
            </w:r>
          </w:p>
        </w:tc>
        <w:tc>
          <w:tcPr>
            <w:tcW w:w="2639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Меры по снижению расходов на работы (услуги)</w:t>
            </w:r>
          </w:p>
        </w:tc>
        <w:tc>
          <w:tcPr>
            <w:tcW w:w="1711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Периодичность</w:t>
            </w:r>
          </w:p>
        </w:tc>
        <w:tc>
          <w:tcPr>
            <w:tcW w:w="1790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Сроки осуществления работ (услуг)</w:t>
            </w:r>
          </w:p>
        </w:tc>
        <w:tc>
          <w:tcPr>
            <w:tcW w:w="1398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Сведения об их выполнении (оказании)</w:t>
            </w:r>
          </w:p>
        </w:tc>
        <w:tc>
          <w:tcPr>
            <w:tcW w:w="1452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Причины отклонения от плана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1 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приобретения товаров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2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необходимости заключения договоров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trHeight w:val="2227"/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3 </w:t>
            </w:r>
          </w:p>
        </w:tc>
        <w:tc>
          <w:tcPr>
            <w:tcW w:w="2639" w:type="dxa"/>
            <w:vAlign w:val="center"/>
          </w:tcPr>
          <w:p w:rsidR="006C5D8D" w:rsidRDefault="006C5D8D" w:rsidP="00D1005A">
            <w:pPr>
              <w:pStyle w:val="a3"/>
              <w:spacing w:before="0" w:beforeAutospacing="0" w:after="0" w:afterAutospacing="0" w:line="312" w:lineRule="atLeast"/>
            </w:pPr>
            <w:r>
              <w:t>Проведение планово-предупредительных ремонтов систем ХВС (позволяет прогнозировать и планировать затраты)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D1005A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 xml:space="preserve">По </w:t>
            </w:r>
            <w:r w:rsidR="00D1005A">
              <w:t>мере поступления заявок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выполняются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4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Анализ обращений в АДС,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возмещению ущерба и т.д.)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поступления заявок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B44174" w:rsidTr="00B44174">
        <w:trPr>
          <w:jc w:val="center"/>
        </w:trPr>
        <w:tc>
          <w:tcPr>
            <w:tcW w:w="375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  <w:tc>
          <w:tcPr>
            <w:tcW w:w="2639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</w:pPr>
          </w:p>
        </w:tc>
        <w:tc>
          <w:tcPr>
            <w:tcW w:w="1711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  <w:tc>
          <w:tcPr>
            <w:tcW w:w="1790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  <w:tc>
          <w:tcPr>
            <w:tcW w:w="1398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  <w:tc>
          <w:tcPr>
            <w:tcW w:w="1452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lastRenderedPageBreak/>
              <w:t>5 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Проведение информационно-разъяснительных работ с собственниками многоквартирных домов по</w:t>
            </w:r>
            <w:r>
              <w:rPr>
                <w:rStyle w:val="apple-converted-space"/>
              </w:rPr>
              <w:t> </w:t>
            </w:r>
            <w:r>
              <w:t>сохранности имущества.</w:t>
            </w:r>
          </w:p>
        </w:tc>
        <w:tc>
          <w:tcPr>
            <w:tcW w:w="1711" w:type="dxa"/>
            <w:vAlign w:val="center"/>
          </w:tcPr>
          <w:p w:rsidR="006C5D8D" w:rsidRDefault="006C5D8D" w:rsidP="00B44174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 xml:space="preserve">При проведении общих собраний 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проведения очередных и внеочередных собраний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выполняются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6 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Механизация и автоматизация труда.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приобретения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jc w:val="center"/>
        </w:trPr>
        <w:tc>
          <w:tcPr>
            <w:tcW w:w="9365" w:type="dxa"/>
            <w:gridSpan w:val="6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rStyle w:val="a4"/>
              </w:rPr>
              <w:t>Система отопления и горячего водоснабжения: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1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Промывка трубопроводов и стояков системы отопления.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C5D8D" w:rsidP="006667EE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 xml:space="preserve">Согласно </w:t>
            </w:r>
            <w:r w:rsidR="006667EE">
              <w:t>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2</w:t>
            </w:r>
            <w:r w:rsidR="006C5D8D">
              <w:t> </w:t>
            </w:r>
          </w:p>
        </w:tc>
        <w:tc>
          <w:tcPr>
            <w:tcW w:w="2639" w:type="dxa"/>
            <w:vAlign w:val="center"/>
          </w:tcPr>
          <w:p w:rsidR="006C5D8D" w:rsidRDefault="00B44174" w:rsidP="006667EE">
            <w:pPr>
              <w:pStyle w:val="a3"/>
              <w:spacing w:before="0" w:beforeAutospacing="0" w:after="0" w:afterAutospacing="0" w:line="312" w:lineRule="atLeast"/>
            </w:pPr>
            <w:r>
              <w:t>У</w:t>
            </w:r>
            <w:r w:rsidR="006C5D8D">
              <w:t xml:space="preserve">становка </w:t>
            </w:r>
            <w:proofErr w:type="spellStart"/>
            <w:r w:rsidR="006C5D8D">
              <w:t>общедомовых</w:t>
            </w:r>
            <w:proofErr w:type="spellEnd"/>
            <w:r w:rsidR="006C5D8D">
              <w:t xml:space="preserve"> приборов учёта тепловой энергии</w:t>
            </w:r>
            <w:r w:rsidR="006667EE">
              <w:t>.</w:t>
            </w:r>
          </w:p>
        </w:tc>
        <w:tc>
          <w:tcPr>
            <w:tcW w:w="1711" w:type="dxa"/>
            <w:vAlign w:val="center"/>
          </w:tcPr>
          <w:p w:rsidR="006C5D8D" w:rsidRP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B44174">
              <w:t>По решению общего собрания собственников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B44174">
              <w:t>По решению общего собрания собственников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jc w:val="center"/>
        </w:trPr>
        <w:tc>
          <w:tcPr>
            <w:tcW w:w="9365" w:type="dxa"/>
            <w:gridSpan w:val="6"/>
            <w:vAlign w:val="center"/>
          </w:tcPr>
          <w:p w:rsidR="006667EE" w:rsidRDefault="006667EE" w:rsidP="00B44174">
            <w:pPr>
              <w:pStyle w:val="a3"/>
              <w:spacing w:before="0" w:beforeAutospacing="0" w:after="0" w:afterAutospacing="0" w:line="312" w:lineRule="atLeast"/>
              <w:jc w:val="center"/>
              <w:rPr>
                <w:rStyle w:val="a4"/>
              </w:rPr>
            </w:pPr>
          </w:p>
          <w:p w:rsidR="006667EE" w:rsidRDefault="006667EE" w:rsidP="00B44174">
            <w:pPr>
              <w:pStyle w:val="a3"/>
              <w:spacing w:before="0" w:beforeAutospacing="0" w:after="0" w:afterAutospacing="0" w:line="312" w:lineRule="atLeast"/>
              <w:jc w:val="center"/>
              <w:rPr>
                <w:rStyle w:val="a4"/>
              </w:rPr>
            </w:pPr>
          </w:p>
          <w:p w:rsidR="006C5D8D" w:rsidRDefault="006C5D8D" w:rsidP="00B44174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rStyle w:val="a4"/>
              </w:rPr>
              <w:t>Система электроснабжения: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1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</w:tc>
      </w:tr>
      <w:tr w:rsidR="006C5D8D" w:rsidTr="00B44174">
        <w:trPr>
          <w:jc w:val="center"/>
        </w:trPr>
        <w:tc>
          <w:tcPr>
            <w:tcW w:w="9365" w:type="dxa"/>
            <w:gridSpan w:val="6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lastRenderedPageBreak/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rStyle w:val="a4"/>
              </w:rPr>
              <w:t>Дверные и оконные конструкции, фасады жилых домов: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1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A6F1C">
              <w:rPr>
                <w:color w:val="000000"/>
              </w:rPr>
              <w:t>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/>
          <w:p w:rsidR="006C5D8D" w:rsidRDefault="006C5D8D" w:rsidP="00A16386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2 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A6F1C">
              <w:rPr>
                <w:color w:val="000000"/>
              </w:rPr>
              <w:t>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/>
          <w:p w:rsidR="006C5D8D" w:rsidRDefault="006C5D8D" w:rsidP="00A16386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3 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9365" w:type="dxa"/>
            <w:gridSpan w:val="6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rStyle w:val="a4"/>
              </w:rPr>
              <w:t>Система холодного водоснабжения: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shd w:val="clear" w:color="auto" w:fill="FFFFFF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</w:t>
            </w:r>
          </w:p>
        </w:tc>
        <w:tc>
          <w:tcPr>
            <w:tcW w:w="2639" w:type="dxa"/>
            <w:shd w:val="clear" w:color="auto" w:fill="FFFFFF"/>
            <w:vAlign w:val="center"/>
          </w:tcPr>
          <w:p w:rsidR="006C5D8D" w:rsidRPr="00B220CA" w:rsidRDefault="006C5D8D" w:rsidP="00A16386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B220CA">
              <w:rPr>
                <w:color w:val="333333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B44174">
              <w:t>По решению общего собрания собственников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B44174">
              <w:t>По решению общего собрания собственников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A6F1C">
              <w:rPr>
                <w:color w:val="000000"/>
              </w:rPr>
              <w:t>ыполняется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6C5D8D" w:rsidRDefault="006C5D8D" w:rsidP="00A16386"/>
          <w:p w:rsidR="006C5D8D" w:rsidRDefault="006C5D8D" w:rsidP="00A16386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shd w:val="clear" w:color="auto" w:fill="FFFFFF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2</w:t>
            </w:r>
          </w:p>
        </w:tc>
        <w:tc>
          <w:tcPr>
            <w:tcW w:w="2639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У</w:t>
            </w:r>
            <w:r w:rsidR="006C5D8D">
              <w:t xml:space="preserve">становка </w:t>
            </w:r>
            <w:proofErr w:type="spellStart"/>
            <w:r w:rsidR="006C5D8D">
              <w:t>общедомовых</w:t>
            </w:r>
            <w:proofErr w:type="spellEnd"/>
            <w:r w:rsidR="006C5D8D">
              <w:t xml:space="preserve"> приборов учёта холодного  водоснабжения.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A6F1C">
              <w:rPr>
                <w:color w:val="000000"/>
              </w:rPr>
              <w:t>ыполняется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6C5D8D" w:rsidRDefault="006C5D8D" w:rsidP="00A16386"/>
          <w:p w:rsidR="006C5D8D" w:rsidRDefault="006C5D8D" w:rsidP="00A16386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отсутствуют  </w:t>
            </w:r>
          </w:p>
        </w:tc>
      </w:tr>
    </w:tbl>
    <w:p w:rsidR="006C5D8D" w:rsidRDefault="006C5D8D" w:rsidP="006C5D8D"/>
    <w:p w:rsidR="00CF4632" w:rsidRDefault="00CF4632"/>
    <w:sectPr w:rsidR="00CF4632" w:rsidSect="004B4A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8C"/>
    <w:rsid w:val="006667EE"/>
    <w:rsid w:val="006C5D8D"/>
    <w:rsid w:val="00A26266"/>
    <w:rsid w:val="00B01F23"/>
    <w:rsid w:val="00B44174"/>
    <w:rsid w:val="00CF4632"/>
    <w:rsid w:val="00D1005A"/>
    <w:rsid w:val="00E7608C"/>
    <w:rsid w:val="00E9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5D8D"/>
    <w:pPr>
      <w:spacing w:before="100" w:beforeAutospacing="1" w:after="100" w:afterAutospacing="1"/>
    </w:pPr>
  </w:style>
  <w:style w:type="character" w:styleId="a4">
    <w:name w:val="Strong"/>
    <w:qFormat/>
    <w:rsid w:val="006C5D8D"/>
    <w:rPr>
      <w:b/>
      <w:bCs/>
    </w:rPr>
  </w:style>
  <w:style w:type="character" w:customStyle="1" w:styleId="apple-converted-space">
    <w:name w:val="apple-converted-space"/>
    <w:basedOn w:val="a0"/>
    <w:rsid w:val="006C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5D8D"/>
    <w:pPr>
      <w:spacing w:before="100" w:beforeAutospacing="1" w:after="100" w:afterAutospacing="1"/>
    </w:pPr>
  </w:style>
  <w:style w:type="character" w:styleId="a4">
    <w:name w:val="Strong"/>
    <w:qFormat/>
    <w:rsid w:val="006C5D8D"/>
    <w:rPr>
      <w:b/>
      <w:bCs/>
    </w:rPr>
  </w:style>
  <w:style w:type="character" w:customStyle="1" w:styleId="apple-converted-space">
    <w:name w:val="apple-converted-space"/>
    <w:basedOn w:val="a0"/>
    <w:rsid w:val="006C5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dcterms:created xsi:type="dcterms:W3CDTF">2015-03-22T03:21:00Z</dcterms:created>
  <dcterms:modified xsi:type="dcterms:W3CDTF">2015-04-06T13:37:00Z</dcterms:modified>
</cp:coreProperties>
</file>